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A" w:rsidRPr="0082455A" w:rsidRDefault="0082455A" w:rsidP="0082455A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2455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Итоговое</w:t>
      </w:r>
      <w:bookmarkStart w:id="0" w:name="_GoBack"/>
      <w:bookmarkEnd w:id="0"/>
      <w:r w:rsidRPr="0082455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собеседование по русскому языку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- 2023</w:t>
      </w:r>
    </w:p>
    <w:p w:rsidR="0082455A" w:rsidRDefault="0082455A" w:rsidP="008245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45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82455A" w:rsidRPr="0082455A" w:rsidRDefault="0082455A" w:rsidP="008245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2455A" w:rsidRPr="0082455A" w:rsidRDefault="0082455A" w:rsidP="0082455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pacing w:val="8"/>
          <w:sz w:val="28"/>
          <w:szCs w:val="28"/>
          <w:lang w:eastAsia="ru-RU"/>
        </w:rPr>
      </w:pPr>
      <w:r w:rsidRPr="0082455A">
        <w:rPr>
          <w:rFonts w:ascii="Times New Roman" w:eastAsia="Times New Roman" w:hAnsi="Times New Roman" w:cs="Times New Roman"/>
          <w:b/>
          <w:bCs/>
          <w:color w:val="0070C0"/>
          <w:spacing w:val="8"/>
          <w:sz w:val="28"/>
          <w:szCs w:val="28"/>
          <w:lang w:eastAsia="ru-RU"/>
        </w:rPr>
        <w:t>Расписание проведения итогового собеседования по русскому языку в 2022/23 учебном году</w:t>
      </w:r>
    </w:p>
    <w:p w:rsidR="0082455A" w:rsidRPr="0082455A" w:rsidRDefault="0082455A" w:rsidP="0082455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9923" w:type="dxa"/>
        <w:tblInd w:w="-57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82455A" w:rsidRPr="0082455A" w:rsidTr="0082455A">
        <w:tc>
          <w:tcPr>
            <w:tcW w:w="4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455A" w:rsidRPr="0082455A" w:rsidRDefault="0082455A" w:rsidP="0082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55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552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455A" w:rsidRPr="0082455A" w:rsidRDefault="0082455A" w:rsidP="0082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2023 года</w:t>
            </w:r>
          </w:p>
        </w:tc>
      </w:tr>
      <w:tr w:rsidR="0082455A" w:rsidRPr="0082455A" w:rsidTr="0082455A">
        <w:trPr>
          <w:trHeight w:val="281"/>
        </w:trPr>
        <w:tc>
          <w:tcPr>
            <w:tcW w:w="9923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455A" w:rsidRPr="0082455A" w:rsidRDefault="0082455A" w:rsidP="0082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55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82455A" w:rsidRPr="0082455A" w:rsidTr="0082455A">
        <w:tc>
          <w:tcPr>
            <w:tcW w:w="43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455A" w:rsidRPr="0082455A" w:rsidRDefault="0082455A" w:rsidP="0082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2023 года</w:t>
            </w:r>
          </w:p>
        </w:tc>
        <w:tc>
          <w:tcPr>
            <w:tcW w:w="552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455A" w:rsidRPr="0082455A" w:rsidRDefault="0082455A" w:rsidP="0082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2023 года</w:t>
            </w:r>
          </w:p>
        </w:tc>
      </w:tr>
    </w:tbl>
    <w:p w:rsidR="0082455A" w:rsidRDefault="0082455A" w:rsidP="008245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A1A1A"/>
          <w:sz w:val="10"/>
          <w:szCs w:val="10"/>
          <w:lang w:eastAsia="ru-RU"/>
        </w:rPr>
      </w:pPr>
    </w:p>
    <w:p w:rsidR="0082455A" w:rsidRPr="0082455A" w:rsidRDefault="0082455A" w:rsidP="008245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E10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</w:t>
      </w:r>
      <w:r w:rsidRPr="0082455A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.</w:t>
      </w:r>
    </w:p>
    <w:p w:rsidR="0082455A" w:rsidRDefault="0082455A" w:rsidP="0082455A">
      <w:pPr>
        <w:jc w:val="center"/>
        <w:rPr>
          <w:rFonts w:ascii="Times New Roman" w:hAnsi="Times New Roman" w:cs="Times New Roman"/>
          <w:b/>
          <w:color w:val="007635"/>
          <w:sz w:val="24"/>
          <w:szCs w:val="24"/>
        </w:rPr>
      </w:pPr>
    </w:p>
    <w:p w:rsidR="0082455A" w:rsidRPr="00757E10" w:rsidRDefault="0082455A" w:rsidP="0082455A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57E10">
        <w:rPr>
          <w:rFonts w:ascii="Times New Roman" w:hAnsi="Times New Roman" w:cs="Times New Roman"/>
          <w:b/>
          <w:color w:val="007635"/>
          <w:sz w:val="28"/>
          <w:szCs w:val="28"/>
        </w:rPr>
        <w:t>Продолжительность итогового собеседования</w:t>
      </w:r>
    </w:p>
    <w:p w:rsidR="003B4EDA" w:rsidRPr="00757E10" w:rsidRDefault="0082455A" w:rsidP="0082455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7E10">
        <w:rPr>
          <w:rFonts w:ascii="Times New Roman" w:hAnsi="Times New Roman" w:cs="Times New Roman"/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p w:rsidR="0082455A" w:rsidRPr="00757E10" w:rsidRDefault="0082455A" w:rsidP="0082455A">
      <w:pPr>
        <w:ind w:left="-567" w:firstLine="567"/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57E10">
        <w:rPr>
          <w:rFonts w:ascii="Times New Roman" w:hAnsi="Times New Roman" w:cs="Times New Roman"/>
          <w:b/>
          <w:color w:val="007635"/>
          <w:sz w:val="28"/>
          <w:szCs w:val="28"/>
        </w:rPr>
        <w:t>Контрольные измерительные материалы итогового собеседования состоят из четырех заданий:</w:t>
      </w:r>
    </w:p>
    <w:p w:rsidR="0082455A" w:rsidRPr="00757E10" w:rsidRDefault="0082455A" w:rsidP="0082455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7E10">
        <w:rPr>
          <w:rFonts w:ascii="Times New Roman" w:hAnsi="Times New Roman" w:cs="Times New Roman"/>
          <w:sz w:val="28"/>
          <w:szCs w:val="28"/>
        </w:rPr>
        <w:t>чтение текста вслух,</w:t>
      </w:r>
    </w:p>
    <w:p w:rsidR="0082455A" w:rsidRPr="00757E10" w:rsidRDefault="0082455A" w:rsidP="0082455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7E10">
        <w:rPr>
          <w:rFonts w:ascii="Times New Roman" w:hAnsi="Times New Roman" w:cs="Times New Roman"/>
          <w:sz w:val="28"/>
          <w:szCs w:val="28"/>
        </w:rPr>
        <w:t>подробный пересказ текста с включением приведенного высказывания,</w:t>
      </w:r>
    </w:p>
    <w:p w:rsidR="0082455A" w:rsidRPr="00757E10" w:rsidRDefault="0082455A" w:rsidP="0082455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7E10">
        <w:rPr>
          <w:rFonts w:ascii="Times New Roman" w:hAnsi="Times New Roman" w:cs="Times New Roman"/>
          <w:sz w:val="28"/>
          <w:szCs w:val="28"/>
        </w:rPr>
        <w:t>монологическое высказывание,</w:t>
      </w:r>
    </w:p>
    <w:p w:rsidR="0082455A" w:rsidRPr="00757E10" w:rsidRDefault="0082455A" w:rsidP="0082455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7E10">
        <w:rPr>
          <w:rFonts w:ascii="Times New Roman" w:hAnsi="Times New Roman" w:cs="Times New Roman"/>
          <w:sz w:val="28"/>
          <w:szCs w:val="28"/>
        </w:rPr>
        <w:t>диалог.</w:t>
      </w:r>
    </w:p>
    <w:p w:rsidR="0082455A" w:rsidRPr="00757E10" w:rsidRDefault="0082455A" w:rsidP="008245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</w:p>
    <w:p w:rsidR="0082455A" w:rsidRPr="00757E10" w:rsidRDefault="0082455A" w:rsidP="008245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635"/>
          <w:sz w:val="28"/>
          <w:szCs w:val="28"/>
          <w:lang w:eastAsia="ru-RU"/>
        </w:rPr>
      </w:pPr>
      <w:r w:rsidRPr="00757E10">
        <w:rPr>
          <w:rFonts w:ascii="Times New Roman" w:eastAsia="Times New Roman" w:hAnsi="Times New Roman" w:cs="Times New Roman"/>
          <w:b/>
          <w:bCs/>
          <w:color w:val="007635"/>
          <w:spacing w:val="8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82455A" w:rsidRPr="00757E10" w:rsidRDefault="0082455A" w:rsidP="0082455A">
      <w:pPr>
        <w:pStyle w:val="a3"/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E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итоговом собеседовании по русскому языку подаются </w:t>
      </w:r>
      <w:r w:rsidRPr="00757E10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lang w:eastAsia="ru-RU"/>
        </w:rPr>
        <w:t>за две недели</w:t>
      </w:r>
      <w:r w:rsidRPr="00757E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до начала проведения собеседования.</w:t>
      </w:r>
    </w:p>
    <w:p w:rsidR="0082455A" w:rsidRPr="00757E10" w:rsidRDefault="0082455A" w:rsidP="0082455A">
      <w:pPr>
        <w:pStyle w:val="a3"/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E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82455A" w:rsidRDefault="0082455A" w:rsidP="0082455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E10" w:rsidRDefault="00757E10" w:rsidP="0082455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E10" w:rsidRPr="00757E10" w:rsidRDefault="00757E10" w:rsidP="00757E10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10">
        <w:rPr>
          <w:rFonts w:ascii="Times New Roman" w:hAnsi="Times New Roman" w:cs="Times New Roman"/>
          <w:b/>
          <w:sz w:val="24"/>
          <w:szCs w:val="24"/>
          <w:highlight w:val="yellow"/>
        </w:rPr>
        <w:t>ДЕМОВЕРСИЯ ИТОГОВОГО СОБЕСЕДОВАНИЯ В 2022 году</w:t>
      </w:r>
    </w:p>
    <w:p w:rsidR="00757E10" w:rsidRDefault="00757E10" w:rsidP="00757E10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02B8C">
          <w:rPr>
            <w:rStyle w:val="a6"/>
            <w:rFonts w:ascii="Times New Roman" w:hAnsi="Times New Roman" w:cs="Times New Roman"/>
            <w:sz w:val="24"/>
            <w:szCs w:val="24"/>
          </w:rPr>
          <w:t>https://doc.fipi.ru/i</w:t>
        </w:r>
        <w:r w:rsidRPr="00102B8C">
          <w:rPr>
            <w:rStyle w:val="a6"/>
            <w:rFonts w:ascii="Times New Roman" w:hAnsi="Times New Roman" w:cs="Times New Roman"/>
            <w:sz w:val="24"/>
            <w:szCs w:val="24"/>
          </w:rPr>
          <w:t>t</w:t>
        </w:r>
        <w:r w:rsidRPr="00102B8C">
          <w:rPr>
            <w:rStyle w:val="a6"/>
            <w:rFonts w:ascii="Times New Roman" w:hAnsi="Times New Roman" w:cs="Times New Roman"/>
            <w:sz w:val="24"/>
            <w:szCs w:val="24"/>
          </w:rPr>
          <w:t>ogovoye-sobesedovaniye/RU-9_demo_itog_sobesedovanie.pdf</w:t>
        </w:r>
      </w:hyperlink>
    </w:p>
    <w:p w:rsidR="00757E10" w:rsidRDefault="00757E10" w:rsidP="0082455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E10" w:rsidRDefault="00757E10" w:rsidP="00757E10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57E10" w:rsidRPr="00757E10" w:rsidRDefault="00757E10" w:rsidP="00757E10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10">
        <w:rPr>
          <w:rFonts w:ascii="Times New Roman" w:hAnsi="Times New Roman" w:cs="Times New Roman"/>
          <w:b/>
          <w:sz w:val="24"/>
          <w:szCs w:val="24"/>
          <w:highlight w:val="cyan"/>
        </w:rPr>
        <w:t>КРИТЕРИИ ОЦЕНИВАНИЯ СОБЕСЕДОВАНИЯ</w:t>
      </w:r>
    </w:p>
    <w:p w:rsidR="00757E10" w:rsidRPr="0082455A" w:rsidRDefault="00757E10" w:rsidP="00757E10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02B8C">
          <w:rPr>
            <w:rStyle w:val="a6"/>
            <w:rFonts w:ascii="Times New Roman" w:hAnsi="Times New Roman" w:cs="Times New Roman"/>
            <w:sz w:val="24"/>
            <w:szCs w:val="24"/>
          </w:rPr>
          <w:t>https://doc.fipi.ru/itogovoye-sobesedovaniye/RU-9_kriterii_itog_sobesedovanie.pdf</w:t>
        </w:r>
      </w:hyperlink>
    </w:p>
    <w:sectPr w:rsidR="00757E10" w:rsidRPr="0082455A" w:rsidSect="00757E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653"/>
    <w:multiLevelType w:val="hybridMultilevel"/>
    <w:tmpl w:val="2F66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7"/>
    <w:rsid w:val="000B3147"/>
    <w:rsid w:val="003B4EDA"/>
    <w:rsid w:val="00757E10"/>
    <w:rsid w:val="0082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27F"/>
  <w15:chartTrackingRefBased/>
  <w15:docId w15:val="{3AB7F8C0-C75D-42A7-BE1E-2C89C51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4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455A"/>
    <w:rPr>
      <w:b/>
      <w:bCs/>
    </w:rPr>
  </w:style>
  <w:style w:type="paragraph" w:styleId="a5">
    <w:name w:val="Normal (Web)"/>
    <w:basedOn w:val="a"/>
    <w:uiPriority w:val="99"/>
    <w:semiHidden/>
    <w:unhideWhenUsed/>
    <w:rsid w:val="0082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7E1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7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30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62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39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ye-sobesedovaniye/RU-9_kriterii_itog_sobesedovanie.pdf" TargetMode="External"/><Relationship Id="rId5" Type="http://schemas.openxmlformats.org/officeDocument/2006/relationships/hyperlink" Target="https://doc.fipi.ru/itogovoye-sobesedovaniye/RU-9_demo_itog_sobesedov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2022-11-09T15:32:00Z</dcterms:created>
  <dcterms:modified xsi:type="dcterms:W3CDTF">2022-11-09T15:45:00Z</dcterms:modified>
</cp:coreProperties>
</file>